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C7" w:rsidRPr="009D58C7" w:rsidRDefault="009D58C7" w:rsidP="009D58C7">
      <w:pPr>
        <w:spacing w:after="0" w:line="240" w:lineRule="auto"/>
        <w:ind w:firstLine="567"/>
        <w:jc w:val="center"/>
        <w:rPr>
          <w:rFonts w:ascii="Calibri" w:eastAsia="Times New Roman" w:hAnsi="Calibri" w:cs="Times New Roman"/>
          <w:lang w:eastAsia="tr-TR"/>
        </w:rPr>
      </w:pPr>
      <w:bookmarkStart w:id="0" w:name="_GoBack"/>
      <w:bookmarkEnd w:id="0"/>
      <w:r w:rsidRPr="009D58C7">
        <w:rPr>
          <w:rFonts w:ascii="Calibri" w:eastAsia="Times New Roman" w:hAnsi="Calibri" w:cs="Times New Roman"/>
          <w:b/>
          <w:bCs/>
          <w:lang w:eastAsia="tr-TR"/>
        </w:rPr>
        <w:t>MİLLÎ EĞİTİM BAKANLIĞI ÖZEL PROGRAM VE PROJE UYGULAYAN</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EĞİTİM KURUMLARI YÖNETMELİĞİ</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 </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BİRİNCİ BÖLÜM</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Amaç, Kapsam, Dayanak ve Tanımlar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Amaç</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 –</w:t>
      </w:r>
      <w:r w:rsidRPr="009D58C7">
        <w:rPr>
          <w:rFonts w:ascii="Calibri" w:eastAsia="Times New Roman" w:hAnsi="Calibri" w:cs="Times New Roman"/>
          <w:lang w:eastAsia="tr-TR"/>
        </w:rPr>
        <w:t> (1) Bu Yönetmeliğin amacı, yurt içinde ve yurt dışında yerli veya yabancı kurum ve kuruluşlarla veya başka ülkelerle işbirliği anlaşmaları çerçevesinde kurulan ve ulusal veya uluslararası proje yürüten okul ve kurumlar ile belirli eğitim reformu ve programları uygulayan okulların proje okulu olarak belirlenmesi ve Bakan tarafından onaylanması, bu okul ve kurumlara yapılacak öğretmen atamaları, yönetici görevlendirmeleri ile bu kapsamda tanımlanan proje okullarının bünyesindeki ortaokullara öğrenci seçilmesine ilişkin usul ve esasları düzenlemektir.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Kapsam</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2 –</w:t>
      </w:r>
      <w:r w:rsidRPr="009D58C7">
        <w:rPr>
          <w:rFonts w:ascii="Calibri" w:eastAsia="Times New Roman" w:hAnsi="Calibri" w:cs="Times New Roman"/>
          <w:lang w:eastAsia="tr-TR"/>
        </w:rPr>
        <w:t> (1) Bu Yönetmelik, yurt içinde ve yurt dışında yerli veya yabancı kurum ve kuruluşlarla veya başka ülkelerle işbirliği anlaşmaları çerçevesinde kurulan ve ulusal veya uluslararası proje yürüten okul ve kurumlar ile belirli eğitim reformu ve programları uygulayan okulların proje okulu olarak belirlenmesi ve Bakan tarafından onaylanması, bu okul ve kurumlara yapılacak öğretmen atamaları, yönetici görevlendirmeleri ile bu kapsamda tanımlanan proje okullarının bünyesindeki ortaokullara öğrenci seçilmesine ilişkin usul ve esasları kapsar.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Dayanak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3 –</w:t>
      </w:r>
      <w:r w:rsidRPr="009D58C7">
        <w:rPr>
          <w:rFonts w:ascii="Calibri" w:eastAsia="Times New Roman" w:hAnsi="Calibri" w:cs="Times New Roman"/>
          <w:lang w:eastAsia="tr-TR"/>
        </w:rPr>
        <w:t> (1) Bu Yönetmelik, 25/8/2011 tarihli ve 652 sayılı Millî Eğitim Bakanlığının Teşkilât ve Görevleri Hakkında Kanun Hükmünde Kararnamenin 37 nci maddesinin dokuzuncu fıkrasına dayanılarak hazırlanmıştır.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Tanımlar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4 –</w:t>
      </w:r>
      <w:r w:rsidRPr="009D58C7">
        <w:rPr>
          <w:rFonts w:ascii="Calibri" w:eastAsia="Times New Roman" w:hAnsi="Calibri" w:cs="Times New Roman"/>
          <w:lang w:eastAsia="tr-TR"/>
        </w:rPr>
        <w:t> (1) Bu Yönetmelikte geçen;</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a) Bakan: Millî Eğitim Bakanını,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b) Bakanlık: Millî Eğitim Bakanlığını,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c) Danışma kurulu: Proje okullarında okul yönetimine rehberlik yapmak üzere oluşturulan kurulu,</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ç) Eğitim kurumu: Proje okulu olarak belirlenen okul/kurumları,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d) Müdür: Eğitim kurumu müdürünü,</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e) </w:t>
      </w:r>
      <w:r w:rsidRPr="009D58C7">
        <w:rPr>
          <w:rFonts w:ascii="Calibri" w:eastAsia="Times New Roman" w:hAnsi="Calibri" w:cs="Times New Roman"/>
          <w:b/>
          <w:bCs/>
          <w:lang w:eastAsia="tr-TR"/>
        </w:rPr>
        <w:t>(Mülga:RG-6/7/2018-30470)</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f) Müdür yardımcısı: Eğitim kurumu müdür yardımcısını,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g) Öğrenci: Eğitim kurumunda eğitim-öğretim görmek üzere seçilenleri,</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ğ) Öğretmen: Eğitim kurumunda eğitim-öğretim hizmetlerini yürütmek üzere öğretmen kadrosuna atananları,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h) Proje yürütücüsü genel müdürlük: Eğitim kurumunda proje yürüten genel müdürlüğü,</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ı) Protokol: Yürütülen projenin/çalışmanın özelliğine göre, Bakanlık/il millî eğitim müdürlüğü veya Bakanlık/il millî eğitim müdürlüğünün uygun bulması üzerine okul müdürlüğü ile ilgili taraflar arasında yapılan yazılı sözleşmeyi,</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i) Yönetici: Proje okullarında görev alacak okul müdürü </w:t>
      </w:r>
      <w:r w:rsidRPr="009D58C7">
        <w:rPr>
          <w:rFonts w:ascii="Calibri" w:eastAsia="Times New Roman" w:hAnsi="Calibri" w:cs="Times New Roman"/>
          <w:b/>
          <w:bCs/>
          <w:lang w:eastAsia="tr-TR"/>
        </w:rPr>
        <w:t>(Mülga ibare:RG-6/7/2018-30470) </w:t>
      </w:r>
      <w:r w:rsidRPr="009D58C7">
        <w:rPr>
          <w:rFonts w:ascii="Calibri" w:eastAsia="Times New Roman" w:hAnsi="Calibri" w:cs="Times New Roman"/>
          <w:lang w:eastAsia="tr-TR"/>
        </w:rPr>
        <w:t>(…) ve müdür yardımcılarını,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j) </w:t>
      </w:r>
      <w:r w:rsidRPr="009D58C7">
        <w:rPr>
          <w:rFonts w:ascii="Calibri" w:eastAsia="Times New Roman" w:hAnsi="Calibri" w:cs="Times New Roman"/>
          <w:b/>
          <w:bCs/>
          <w:lang w:eastAsia="tr-TR"/>
        </w:rPr>
        <w:t>(Ek:RG-6/7/2018-30470)</w:t>
      </w:r>
      <w:r w:rsidRPr="009D58C7">
        <w:rPr>
          <w:rFonts w:ascii="Calibri" w:eastAsia="Times New Roman" w:hAnsi="Calibri" w:cs="Times New Roman"/>
          <w:lang w:eastAsia="tr-TR"/>
        </w:rPr>
        <w:t> Ders yılı: Derslerin başladığı tarihten bittiği tarihe kadar geçen süreyi,</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k) </w:t>
      </w:r>
      <w:r w:rsidRPr="009D58C7">
        <w:rPr>
          <w:rFonts w:ascii="Calibri" w:eastAsia="Times New Roman" w:hAnsi="Calibri" w:cs="Times New Roman"/>
          <w:b/>
          <w:bCs/>
          <w:lang w:eastAsia="tr-TR"/>
        </w:rPr>
        <w:t>(Ek:RG-6/7/2018-30470) </w:t>
      </w:r>
      <w:r w:rsidRPr="009D58C7">
        <w:rPr>
          <w:rFonts w:ascii="Calibri" w:eastAsia="Times New Roman" w:hAnsi="Calibri" w:cs="Times New Roman"/>
          <w:lang w:eastAsia="tr-TR"/>
        </w:rPr>
        <w:t>Proje: Yurt içinde ve yurt dışındaki yerli ve yabancı kuruluşlarla işbirliği anlaşmaları çerçevesinde eğitim kurumunda belirli bir süre içerisinde yürütülecek olan akademik, meslekî, sosyal, sanatsal ve kültürel alanlarda kaliteyi artırmak amacıyla okul müdürlüğü il müdürlüğü, ilçe milli eğitim müdürlüğü veya ilgili genel müdürlük tarafından teklif edilen çalışmaları,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ifade eder.</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İKİNCİ BÖLÜM</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Proje Okulu Belirleme Komisyonu, Proje Okullarının Belirlenmesi,</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Öğrencilerin Seçilmesi ve Kaydı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lastRenderedPageBreak/>
        <w:t>Proje okulu belirleme komisyonu</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5 –</w:t>
      </w:r>
      <w:r w:rsidRPr="009D58C7">
        <w:rPr>
          <w:rFonts w:ascii="Calibri" w:eastAsia="Times New Roman" w:hAnsi="Calibri" w:cs="Times New Roman"/>
          <w:lang w:eastAsia="tr-TR"/>
        </w:rPr>
        <w:t> (1)  </w:t>
      </w:r>
      <w:r w:rsidRPr="009D58C7">
        <w:rPr>
          <w:rFonts w:ascii="Calibri" w:eastAsia="Times New Roman" w:hAnsi="Calibri" w:cs="Times New Roman"/>
          <w:b/>
          <w:bCs/>
          <w:lang w:eastAsia="tr-TR"/>
        </w:rPr>
        <w:t>(Değişik:RG-6/7/2018-30470) </w:t>
      </w:r>
      <w:r w:rsidRPr="009D58C7">
        <w:rPr>
          <w:rFonts w:ascii="Calibri" w:eastAsia="Times New Roman" w:hAnsi="Calibri" w:cs="Times New Roman"/>
          <w:lang w:eastAsia="tr-TR"/>
        </w:rPr>
        <w:t>Proje okulu belirleme komisyonu; Müsteşar ya da Müsteşarın uygun göreceği bir müsteşar yardımcısının başkanlığında, İnsan Kaynakları Genel Müdürü ve eğitim kurumunun bağlı bulunduğu genel müdürden, ihtiyaç duyulması halinde eğitim kurumunun bağlı bulunduğu ilin millî eğitim müdürü ve projenin niteliğine göre davet edilecek uzmandan oluşur.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w:t>
      </w:r>
      <w:r w:rsidRPr="009D58C7">
        <w:rPr>
          <w:rFonts w:ascii="Calibri" w:eastAsia="Times New Roman" w:hAnsi="Calibri" w:cs="Times New Roman"/>
          <w:b/>
          <w:bCs/>
          <w:lang w:eastAsia="tr-TR"/>
        </w:rPr>
        <w:t>(Değişik:RG-6/7/2018-30470) </w:t>
      </w:r>
      <w:r w:rsidRPr="009D58C7">
        <w:rPr>
          <w:rFonts w:ascii="Calibri" w:eastAsia="Times New Roman" w:hAnsi="Calibri" w:cs="Times New Roman"/>
          <w:lang w:eastAsia="tr-TR"/>
        </w:rPr>
        <w:t>Proje Okulu belirleme komisyonu, proje okulu olmak üzere başvuru yapan veya başvurusu teklif edilen eğitim kurumlarından il millî eğitim müdürlüğünce uygun bulunanları veya ilgili genel müdürlükçe teklif edilenleri bu Yönetmelik hükümlerine göre değerlendirir. Şartları taşıyan eğitim kurumları arasından proje okulu olması uygun bulunanları eğitim kurumunun bağlı bulunduğu genel müdürlüğe bildirir.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 (3) Proje okulu belirleme komisyonunun sekretaryası İnsan Kaynakları Genel Müdürlüğü tarafından yürütülür.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Proje okullarının belirlenmesi</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6 –</w:t>
      </w:r>
      <w:r w:rsidRPr="009D58C7">
        <w:rPr>
          <w:rFonts w:ascii="Calibri" w:eastAsia="Times New Roman" w:hAnsi="Calibri" w:cs="Times New Roman"/>
          <w:lang w:eastAsia="tr-TR"/>
        </w:rPr>
        <w:t> (1)  </w:t>
      </w:r>
      <w:r w:rsidRPr="009D58C7">
        <w:rPr>
          <w:rFonts w:ascii="Calibri" w:eastAsia="Times New Roman" w:hAnsi="Calibri" w:cs="Times New Roman"/>
          <w:b/>
          <w:bCs/>
          <w:lang w:eastAsia="tr-TR"/>
        </w:rPr>
        <w:t>(Değişik:RG-6/7/2018-30470) </w:t>
      </w:r>
      <w:r w:rsidRPr="009D58C7">
        <w:rPr>
          <w:rFonts w:ascii="Calibri" w:eastAsia="Times New Roman" w:hAnsi="Calibri" w:cs="Times New Roman"/>
          <w:lang w:eastAsia="tr-TR"/>
        </w:rPr>
        <w:t>Bakanlığa bağlı bir eğitim kurumunun proje okulu olarak belirlenebilmesi için;</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a) Uygulanacak projelerin niteliğine uygun kendi türünde fizikî alt yapı, donanım, insan kaynağına sahip olması, akademik, mesleki ve sosyal faaliyetler bakımından bulunduğu yerleşim yerindeki diğer okullar arasında ön plana çıkması,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b) Dezavantajları veya başka bir nedenle beklenen gelişimi sergileyemeyen okullardan kapsamlı bir gelişim planı hayata geçirmek üzere seçilmiş olması,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c) Bakanlıkça ulusal veya uluslararası düzeyde yeni ya da farklı bir program veya proje uygulayan veya uygulanması planlanan okul olması,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ç) Kamu kurum/kuruluşları, organize sanayi bölgesi, serbest ticaret bölgesi, ilgili alanda büyük ölçekli işletme veya sivil toplum kuruluşları ile eğitim yapılan meslek alanına uygun kendine has uygulamalar ve kapsamlı çalışmalar içeren konularda protokol yapması, </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d) </w:t>
      </w:r>
      <w:r w:rsidRPr="009D58C7">
        <w:rPr>
          <w:rFonts w:ascii="Calibri" w:eastAsia="Times New Roman" w:hAnsi="Calibri" w:cs="Times New Roman"/>
          <w:b/>
          <w:bCs/>
          <w:lang w:eastAsia="tr-TR"/>
        </w:rPr>
        <w:t>(Değişik:RG-15/1/2019-30656)  </w:t>
      </w:r>
      <w:r w:rsidRPr="009D58C7">
        <w:rPr>
          <w:rFonts w:ascii="Calibri" w:eastAsia="Times New Roman" w:hAnsi="Calibri" w:cs="Times New Roman"/>
          <w:lang w:eastAsia="tr-TR"/>
        </w:rPr>
        <w:t>Tematik eğitim vermek üzere belirlenen eğitim kurumu olması,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e) Bakanlığın kabul ettiği uluslararası yetkili kurum ve kuruluşlarca akredite edilmiş olması,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şartlarından en az birini sağlama şartı aranır. Şartları taşıyan ve proje okulu olmak isteyen okulların başvuruları elektronik başvuru formu ile alınır. Başvurular içerisinden il millî eğitim müdürlüğü ve proje belirleme komisyonunca uygun bulunanlar, proje komisyonunun teklifi ve Bakanın onayı ile proje okulu olarak belirlenir.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Proje okulu başvuruları yarıyıl tatilinde yapılır. Başvuruların tamamlanması takip eden iki ay içerisinde sonuçlandırılır.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Öğrencilerin seçilmesi ve kaydı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7 –</w:t>
      </w:r>
      <w:r w:rsidRPr="009D58C7">
        <w:rPr>
          <w:rFonts w:ascii="Calibri" w:eastAsia="Times New Roman" w:hAnsi="Calibri" w:cs="Times New Roman"/>
          <w:lang w:eastAsia="tr-TR"/>
        </w:rPr>
        <w:t> (1) Gerekli görülmesi hâlinde bünyesinde ortaokul bulunan proje okullarına öğrenci alımı,  okul yönetimince yapılacak yazılı veya yazılı ve sözlü sınav sonucuna göre belirlenebilir.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Proje okullarında sınıf mevcutları en fazla otuz kişidir.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(3) Güvenlik tedbirleri uygulanan bölgelerden başka bir ildeki proje okuluna puan üstünlüğüne göre her şubeye en fazla iki misafir öğrenci kabul edilebilir.</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ÜÇÜNCÜ BÖLÜM</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Öğretmen Atama ve Yönetici Görevlendirmelerinde Aranacak Şartlar</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ve Görev Süreleri</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Öğretmen olarak atanacaklarda aranacak genel şartlar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8 –</w:t>
      </w:r>
      <w:r w:rsidRPr="009D58C7">
        <w:rPr>
          <w:rFonts w:ascii="Calibri" w:eastAsia="Times New Roman" w:hAnsi="Calibri" w:cs="Times New Roman"/>
          <w:lang w:eastAsia="tr-TR"/>
        </w:rPr>
        <w:t> (1) Öğretmen olarak atanacaklarda aşağıdaki genel şartlar aranır: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a) Bakanlık kadrolarında öğretmen olarak görev yapıyor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b) Adaylık süresi dâhil en az dört yıl öğretmenlik yapmış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c) Zorunlu çalışma gerektiren yerler dışındaki eğitim kurumuna atanacaklar bakımından, zorunlu çalışma yükümlülüğünü tamamlamış ya da bu yükümlülükten muaf tutulmuş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ç) Başvurunun son günü itibarıyla, son dört yıl içinde adlî veya idarî soruşturma sonucu aylıktan kesme ya da daha üst ceza almamış olmak veya soruşturma sonucu görev yeri değiştirilmemiş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lastRenderedPageBreak/>
        <w:t>d) Proje yürütücüsü genel müdürlük veya eğitim kurumunun bağlı bulunduğu genel müdürlükçe aksi ayrıca kararlaştırılmadıkça atanacağı eğitim kurumunun bulunduğu ilde görev yapıyor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w:t>
      </w:r>
      <w:r w:rsidRPr="009D58C7">
        <w:rPr>
          <w:rFonts w:ascii="Calibri" w:eastAsia="Times New Roman" w:hAnsi="Calibri" w:cs="Times New Roman"/>
          <w:b/>
          <w:bCs/>
          <w:lang w:eastAsia="tr-TR"/>
        </w:rPr>
        <w:t>(Ek:RG-6/7/2018-30470) </w:t>
      </w:r>
      <w:r w:rsidRPr="009D58C7">
        <w:rPr>
          <w:rFonts w:ascii="Calibri" w:eastAsia="Times New Roman" w:hAnsi="Calibri" w:cs="Times New Roman"/>
          <w:lang w:eastAsia="tr-TR"/>
        </w:rPr>
        <w:t>Mesleki ve teknik eğitim kurumlarının ülke genelinde yaygın olmayan Bakanlıkça belirlenen alanlarına atanacak atölye ve laboratuvar öğretmenleri bakımından, birinci fıkranın (ç) bendi hariç diğer şartlar aranmaz.</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Yönetici olarak görevlendirileceklerde aranacak genel şartlar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9 –</w:t>
      </w:r>
      <w:r w:rsidRPr="009D58C7">
        <w:rPr>
          <w:rFonts w:ascii="Calibri" w:eastAsia="Times New Roman" w:hAnsi="Calibri" w:cs="Times New Roman"/>
          <w:lang w:eastAsia="tr-TR"/>
        </w:rPr>
        <w:t> (1) Yönetici olarak görevlendirileceklerde aşağıdaki genel şartlar aranır: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a) Bakanlık kadrolarında görev yapıyor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b) Görevlendirileceği eğitim kurumunun türü itibarıyla öğretmen olarak atanabilecek nitelikte olmak ve görevlendirileceği eğitim kurumunda aylık karşılığı okutabileceği ders bulunmak.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c) Başvurunun son günü itibarıyla, son dört yıl içinde adlî veya idarî soruşturma sonucu aylıktan kesme ya da daha üst ceza almamış olmak veya yöneticilik görevi üzerinden alınmamış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ç) Zorunlu çalışma gerektiren yerler dışındaki eğitim kurumu yöneticiliklerine görevlendirilecekler bakımından, ilgili mevzuatına göre zorunlu çalışma yükümlülüğünü tamamlamış ya da bu yükümlülükten muaf tutulmuş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Yönetici olarak görevlendirileceklerde aranacak özel şartlar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10 – (Başlığı ile birlikte değişik:RG-6/7/2018-30470)</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 </w:t>
      </w:r>
      <w:r w:rsidRPr="009D58C7">
        <w:rPr>
          <w:rFonts w:ascii="Calibri" w:eastAsia="Times New Roman" w:hAnsi="Calibri" w:cs="Times New Roman"/>
          <w:lang w:eastAsia="tr-TR"/>
        </w:rPr>
        <w:t>(1) Müdür olarak görevlendirileceklerin aşağıdaki şartlardan en az birini taşımaları gerekir: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a) Müdür olarak görev yapmış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b) Müdür başyardımcısı olarak en az iki yıl görev yapmış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c) Kurucu müdür, müdür yardımcısı ve müdür yetkili öğretmen olarak ayrı ayrı veya müdür başyardımcılığı dâhil toplam en az üç yıl görev yapmış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ç) Bakanlığın şube müdürü veya daha üst unvanlı kadrolarında görev yapmış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Müdür yardımcısı olarak görevlendirileceklerin aşağıdaki şartlardan en az birini taşımaları gerekir: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a) Müdür, kurucu müdür, müdür başyardımcısı, müdür yardımcısı veya müdür yetkili öğretmen olarak görev yapmış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b) Bakanlığın şube müdürü veya daha üst unvanlı kadrolarında görev yapmış olmak.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(3) Yönetici görevlendirmelerinde birinci ve ikinci fıkrada belirtilen şartları taşıyan adaylardan yüksek lisans veya doktora yapmış olanlara öncelik verilir.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(4) Öğrencilerinin tamamı kız olan eğitim kurumlarının müdürleri ile bu kurumlar ve yatılı kız öğrencisi bulunan eğitim kurumlarının müdür yardımcılarından en az birinin kadın adaylar arasından görevlendirilmesi esastır.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(5) Karma eğitim yapılan ve müdür yardımcısı sayısı üç ve daha fazla olan eğitim kurumlarının müdür yardımcılarından en az biri kadın adaylar arasından görevlendirilir.               </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(6) Fen lisesi müdürlerinin matematik, fizik, kimya veya biyoloji alan öğretmenleri arasından; güzel sanatlar lisesi müdürlerinin Türk Dili ve Edebiyatı, görsel sanatlar/resim  veya müzik alan öğretmenleri arasından; sosyal bilimler lisesi müdürlerinin Türk Dili ve Edebiyatı, tarih, coğrafya, felsefe, psikoloji veya yabancı dil öğretmenleri arasından; spor lisesi müdürlerinin beden eğitimi öğretmenleri arasından; mesleki ve teknik eğitim kurumu müdürlerinin okulda uygulanan meslek alanları itibarıyla atanabilecek atölye ve laboratuvar öğretmenleri arasından görevlendirilmesi esastır.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(7) Eğitim kurumlarına atanacak öğretmenler ile görevlendirilecek yöneticiler bakımından ulusal veya uluslararası protokol ve projede yer alan özel hükümler saklıdır.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  </w:t>
      </w:r>
      <w:r w:rsidRPr="009D58C7">
        <w:rPr>
          <w:rFonts w:ascii="Calibri" w:eastAsia="Times New Roman" w:hAnsi="Calibri" w:cs="Times New Roman"/>
          <w:b/>
          <w:bCs/>
          <w:lang w:eastAsia="tr-TR"/>
        </w:rPr>
        <w:t>Yönetici ve öğretmenlerin görev süresi</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11 –</w:t>
      </w:r>
      <w:r w:rsidRPr="009D58C7">
        <w:rPr>
          <w:rFonts w:ascii="Calibri" w:eastAsia="Times New Roman" w:hAnsi="Calibri" w:cs="Times New Roman"/>
          <w:lang w:eastAsia="tr-TR"/>
        </w:rPr>
        <w:t> (1) Yöneticiler dört yıllığına görevlendirilir.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Öğretmenler dört yıllığına atanırlar.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(3) Aynı unvanla aynı eğitim kurumunda sekiz yıldan fazla süreyle yönetici veya öğretmen olarak görev yapılamaz. </w:t>
      </w:r>
      <w:r w:rsidRPr="009D58C7">
        <w:rPr>
          <w:rFonts w:ascii="Calibri" w:eastAsia="Times New Roman" w:hAnsi="Calibri" w:cs="Times New Roman"/>
          <w:b/>
          <w:bCs/>
          <w:lang w:eastAsia="tr-TR"/>
        </w:rPr>
        <w:t>(Ek cümle:RG-6/7/2018-30470)</w:t>
      </w:r>
      <w:r w:rsidRPr="009D58C7">
        <w:rPr>
          <w:rFonts w:ascii="Calibri" w:eastAsia="Times New Roman" w:hAnsi="Calibri" w:cs="Times New Roman"/>
          <w:lang w:eastAsia="tr-TR"/>
        </w:rPr>
        <w:t> Bu süre, öğretmen temininde güçlük çekilen alanlarda projenin niteliğine göre ilgili Genel Müdürlüğün teklifi ve Bakan Onayı ile en fazla 2 yıl daha uzatılabilir.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lastRenderedPageBreak/>
        <w:t>(4) Görev süresi biten öğretmenlerin iş ve işlemleri okul müdürlüğünce, yöneticilerin işlemleri ise il millî eğitim müdürlüğünce başlatılır.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Yöneticilik ve öğretmenlik görev süresi hesaplanması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12 –</w:t>
      </w:r>
      <w:r w:rsidRPr="009D58C7">
        <w:rPr>
          <w:rFonts w:ascii="Calibri" w:eastAsia="Times New Roman" w:hAnsi="Calibri" w:cs="Times New Roman"/>
          <w:lang w:eastAsia="tr-TR"/>
        </w:rPr>
        <w:t> (1) Yöneticilikte veya öğretmenlikte geçen dört ve sekiz yıllık sürenin hesabında; </w:t>
      </w:r>
      <w:r w:rsidRPr="009D58C7">
        <w:rPr>
          <w:rFonts w:ascii="Calibri" w:eastAsia="Times New Roman" w:hAnsi="Calibri" w:cs="Times New Roman"/>
          <w:b/>
          <w:bCs/>
          <w:lang w:eastAsia="tr-TR"/>
        </w:rPr>
        <w:t>(Ek ibare:RG-6/7/2018-30470)</w:t>
      </w:r>
      <w:r w:rsidRPr="009D58C7">
        <w:rPr>
          <w:rFonts w:ascii="Calibri" w:eastAsia="Times New Roman" w:hAnsi="Calibri" w:cs="Times New Roman"/>
          <w:color w:val="000000"/>
          <w:lang w:eastAsia="tr-TR"/>
        </w:rPr>
        <w:t> </w:t>
      </w:r>
      <w:r w:rsidRPr="009D58C7">
        <w:rPr>
          <w:rFonts w:ascii="Calibri" w:eastAsia="Times New Roman" w:hAnsi="Calibri" w:cs="Times New Roman"/>
          <w:u w:val="single"/>
          <w:lang w:eastAsia="tr-TR"/>
        </w:rPr>
        <w:t>aynı</w:t>
      </w:r>
      <w:r w:rsidRPr="009D58C7">
        <w:rPr>
          <w:rFonts w:ascii="Calibri" w:eastAsia="Times New Roman" w:hAnsi="Calibri" w:cs="Times New Roman"/>
          <w:lang w:eastAsia="tr-TR"/>
        </w:rPr>
        <w:t> eğitim kurumunda aynı unvanla geçirilen hizmet sürelerinin toplamı esas alınır. Görevinin sona ereceği tarih; ders yılının içinde olması halinde dört yıllık veya sekiz yıllık sürenin dolduğu tarihin içinde bulunduğu ders yılının son günü, ders yılının dışında olması halinde dört yıllık veya sekiz yıllık sürenin dolduğu tarihi takip eden ders yılının son günüdür.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w:t>
      </w:r>
      <w:r w:rsidRPr="009D58C7">
        <w:rPr>
          <w:rFonts w:ascii="Calibri" w:eastAsia="Times New Roman" w:hAnsi="Calibri" w:cs="Times New Roman"/>
          <w:b/>
          <w:bCs/>
          <w:lang w:eastAsia="tr-TR"/>
        </w:rPr>
        <w:t>(Ek:RG-6/7/2018-30470) </w:t>
      </w:r>
      <w:r w:rsidRPr="009D58C7">
        <w:rPr>
          <w:rFonts w:ascii="Calibri" w:eastAsia="Times New Roman" w:hAnsi="Calibri" w:cs="Times New Roman"/>
          <w:lang w:eastAsia="tr-TR"/>
        </w:rPr>
        <w:t>Görev süresinin hesabına; yıllık izin, hastalık izni, vekâlet, geçici görev ve benzeri nedenlerle fiilen yapılmayan süreler de dâhil edilir.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(3) </w:t>
      </w:r>
      <w:r w:rsidRPr="009D58C7">
        <w:rPr>
          <w:rFonts w:ascii="Calibri" w:eastAsia="Times New Roman" w:hAnsi="Calibri" w:cs="Times New Roman"/>
          <w:b/>
          <w:bCs/>
          <w:lang w:eastAsia="tr-TR"/>
        </w:rPr>
        <w:t>(Ek:RG-6/7/2018-30470) </w:t>
      </w:r>
      <w:r w:rsidRPr="009D58C7">
        <w:rPr>
          <w:rFonts w:ascii="Calibri" w:eastAsia="Times New Roman" w:hAnsi="Calibri" w:cs="Times New Roman"/>
          <w:lang w:eastAsia="tr-TR"/>
        </w:rPr>
        <w:t>Adı değişen, dönüşen veya birleştirilen eğitim kurumlarında geçen sürelerin tamamı görev süresinin hesabında birlikte dikkate alınır.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 </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DÖRDÜNCÜ BÖLÜM</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Atama, Görevlendirme ve Görevden Ayrılma</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Öğretmen atama</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13 –</w:t>
      </w:r>
      <w:r w:rsidRPr="009D58C7">
        <w:rPr>
          <w:rFonts w:ascii="Calibri" w:eastAsia="Times New Roman" w:hAnsi="Calibri" w:cs="Times New Roman"/>
          <w:lang w:eastAsia="tr-TR"/>
        </w:rPr>
        <w:t> (1) Bu Yönetmelikte aranan şartları taşıyan öğretmenler arasından eğitim kurumunun bağlı bulunduğu genel müdürlüğün inhası, İnsan Kaynakları Genel Müdürlüğünün teklifi ve Bakanın onayı ile dört yıllığına atama yapılır. Eğitim kurumunun bağlı bulunduğu genel müdürlükçe belirlenen kriterlere göre görevinde başarı gösteren öğretmenlerin görev süresi ilk atamadaki usulle dört yıl daha uzatılabilir.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Proje okullarına 2547 sayılı Yükseköğretim Kanununun 38 inci maddesine göre öğretim elemanları ders vermek üzere görevlendirilebilir. Görevlendirilecek öğretim elemanlarında bu Yönetmelikte belirtilen şartlar aranmaz.</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(3) </w:t>
      </w:r>
      <w:r w:rsidRPr="009D58C7">
        <w:rPr>
          <w:rFonts w:ascii="Calibri" w:eastAsia="Times New Roman" w:hAnsi="Calibri" w:cs="Times New Roman"/>
          <w:b/>
          <w:bCs/>
          <w:lang w:eastAsia="tr-TR"/>
        </w:rPr>
        <w:t>(Ek:RG-6/7/2018-30470) </w:t>
      </w:r>
      <w:r w:rsidRPr="009D58C7">
        <w:rPr>
          <w:rFonts w:ascii="Calibri" w:eastAsia="Times New Roman" w:hAnsi="Calibri" w:cs="Times New Roman"/>
          <w:lang w:eastAsia="tr-TR"/>
        </w:rPr>
        <w:t>Öğretmen atamalarına yönelik inhalar 01-31 Mayıs tarihleri arasında İnsan Kaynakları Genel Müdürlüğüne bildirilir. Öğretmen atamalarına ilişkin iş ve işlemler, ders yılının başlama tarihinden önce sonuçlandırılır.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Yöneticiliğe görevlendirme</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14 –</w:t>
      </w:r>
      <w:r w:rsidRPr="009D58C7">
        <w:rPr>
          <w:rFonts w:ascii="Calibri" w:eastAsia="Times New Roman" w:hAnsi="Calibri" w:cs="Times New Roman"/>
          <w:lang w:eastAsia="tr-TR"/>
        </w:rPr>
        <w:t> (1) Bu Yönetmelikte aranan şartları taşıyan yöneticiler arasından eğitim kurumunun bağlı bulunduğu genel müdürlüğün inhası, İnsan Kaynakları Genel Müdürlüğünün teklifi ve Bakanın onayı ile dört yıllığına görevlendirme yapılır. Eğitim kurumunun bağlı bulunduğu genel müdürlükçe belirlenen kriterlere göre görevinde başarı gösterenlerin görev süresi ilk görevlendirmedeki usulle dört yıl daha uzatılabilir.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Proje okullarına en az doktora düzeyine sahip olmak kaydıyla 2547 sayılı Yükseköğretim Kanununun 38 inci maddesine göre öğretim üyeleri yönetici olarak görevlendirilebilir. Görevlendirilecek öğretim üyelerinde bu Yönetmelikte belirtilen şartlar aranmaz.</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(3) </w:t>
      </w:r>
      <w:r w:rsidRPr="009D58C7">
        <w:rPr>
          <w:rFonts w:ascii="Calibri" w:eastAsia="Times New Roman" w:hAnsi="Calibri" w:cs="Times New Roman"/>
          <w:b/>
          <w:bCs/>
          <w:lang w:eastAsia="tr-TR"/>
        </w:rPr>
        <w:t>(Ek:RG-6/7/2018-30470) </w:t>
      </w:r>
      <w:r w:rsidRPr="009D58C7">
        <w:rPr>
          <w:rFonts w:ascii="Calibri" w:eastAsia="Times New Roman" w:hAnsi="Calibri" w:cs="Times New Roman"/>
          <w:lang w:eastAsia="tr-TR"/>
        </w:rPr>
        <w:t>Yönetici görevlendirmelerine yönelik inhalar; 01-31 Mayıs tarihleri arasında İnsan Kaynakları Genel Müdürlüğüne bildirilir. Yönetici görevlendirmelerine ilişkin iş ve işlemler, ders yılının başlama tarihinden önce sonuçlandırılır.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Yöneticilik ve öğretmenlik görevinden ayrılma</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15 –</w:t>
      </w:r>
      <w:r w:rsidRPr="009D58C7">
        <w:rPr>
          <w:rFonts w:ascii="Calibri" w:eastAsia="Times New Roman" w:hAnsi="Calibri" w:cs="Times New Roman"/>
          <w:lang w:eastAsia="tr-TR"/>
        </w:rPr>
        <w:t> (1) Yönetici ve öğretmenler istemeleri hâlinde ya da görev sürelerini tamamladıklarında diğer okullara ilgili mevzuat hükümlerine göre öğretmen olarak atanabilirler.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Bu eğitim kurumlarında görev yapan öğretmen ve yöneticilerden yurt içinde veya yurt dışında başka bir göreve altı ay veya daha fazla süreyle geçici veya sürekli olarak görevlendirilenler, altı ay veya daha fazla aylıksız izin alanlar,  4688 sayılı Kamu Görevlileri Sendikaları ve Toplu Sözleşme Kanununun 18 inci maddesine göre aylıksız izne ayrılanlar, ilgili yönetmelik hükümlerine göre proje okulları dışındaki diğer okullara öğretmen ya da yönetici olarak atanırlar/görevlendirilirler.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(3) </w:t>
      </w:r>
      <w:r w:rsidRPr="009D58C7">
        <w:rPr>
          <w:rFonts w:ascii="Calibri" w:eastAsia="Times New Roman" w:hAnsi="Calibri" w:cs="Times New Roman"/>
          <w:b/>
          <w:bCs/>
          <w:lang w:eastAsia="tr-TR"/>
        </w:rPr>
        <w:t>(Ek:RG-6/7/2018-30470) </w:t>
      </w:r>
      <w:r w:rsidRPr="009D58C7">
        <w:rPr>
          <w:rFonts w:ascii="Calibri" w:eastAsia="Times New Roman" w:hAnsi="Calibri" w:cs="Times New Roman"/>
          <w:lang w:eastAsia="tr-TR"/>
        </w:rPr>
        <w:t>Yöneticiler ve öğretmenler, haklarında yapılan inceleme, soruşturma veya 20 nci madde kapsamında yapılacak izleme ve değerlendirme sonuçlarına göre, ilgili genel müdürlüğün teklifi üzerine kapsam dışındaki eğitim kurumlarına görevlendirilir/atanır.</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t>BEŞİNCİ BÖLÜM</w:t>
      </w:r>
    </w:p>
    <w:p w:rsidR="009D58C7" w:rsidRPr="009D58C7" w:rsidRDefault="009D58C7" w:rsidP="009D58C7">
      <w:pPr>
        <w:spacing w:after="0" w:line="240" w:lineRule="auto"/>
        <w:ind w:firstLine="567"/>
        <w:jc w:val="center"/>
        <w:rPr>
          <w:rFonts w:ascii="Calibri" w:eastAsia="Times New Roman" w:hAnsi="Calibri" w:cs="Times New Roman"/>
          <w:lang w:eastAsia="tr-TR"/>
        </w:rPr>
      </w:pPr>
      <w:r w:rsidRPr="009D58C7">
        <w:rPr>
          <w:rFonts w:ascii="Calibri" w:eastAsia="Times New Roman" w:hAnsi="Calibri" w:cs="Times New Roman"/>
          <w:b/>
          <w:bCs/>
          <w:lang w:eastAsia="tr-TR"/>
        </w:rPr>
        <w:lastRenderedPageBreak/>
        <w:t>Çeşitli ve Son Hükümler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Proje okulu olmaktan çıkarma</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16 –</w:t>
      </w:r>
      <w:r w:rsidRPr="009D58C7">
        <w:rPr>
          <w:rFonts w:ascii="Calibri" w:eastAsia="Times New Roman" w:hAnsi="Calibri" w:cs="Times New Roman"/>
          <w:lang w:eastAsia="tr-TR"/>
        </w:rPr>
        <w:t> (1) Proje okullarının, her dört yılda bir, proje okulu olma niteliklerini taşıyıp taşımadıkları proje okulu belirleme komisyonu tarafından değerlendirilir. Eğitim kurumunun proje okulu olmasını sağlayan durumların ortadan kalkması halinde en geç bir yıl içinde, eğitim kurumunun bağlı bulunduğu genel müdürlüğün uygun görüşü ve Bakan onayı ile proje okulu kapsamından çıkarılır.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Proje okulu kapsamından çıkarılan okullarda bulunan yönetici ve öğretmenlerle ilgili iş ve işlemler ilgili mevzuat hükümleri çerçevesinde yürütülür.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Proje danışma kurulu</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17 –</w:t>
      </w:r>
      <w:r w:rsidRPr="009D58C7">
        <w:rPr>
          <w:rFonts w:ascii="Calibri" w:eastAsia="Times New Roman" w:hAnsi="Calibri" w:cs="Times New Roman"/>
          <w:lang w:eastAsia="tr-TR"/>
        </w:rPr>
        <w:t> (1) Ulusal veya uluslararası proje yürüten, belirli eğitim reform ve programları uygulayan eğitim kurumlarında okul yönetimine rehberlik yapmak üzere proje danışma kurulu oluşturulabilir.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(2) Danışma kurulu; okul müdürü başkanlığında, okul mezunları derneği/vakfı tarafından seçilen yoksa mezunlar arasından belirlenen iki üye, alanı itibarıyla yürütülen proje ve okulda verilen eğitimle ilişkili iki öğretim elemanı, varsa okula adını veren kişi ya da kuruluşların resmi temsilcisi, varsa protokol yapılan tarafın resmi temsilcisi, okul aile birliği başkanı, okul öğrenci temsilcisi, okul müdürü tarafından belirlenen bir müdür yardımcısı </w:t>
      </w:r>
      <w:r w:rsidRPr="009D58C7">
        <w:rPr>
          <w:rFonts w:ascii="Calibri" w:eastAsia="Times New Roman" w:hAnsi="Calibri" w:cs="Times New Roman"/>
          <w:b/>
          <w:bCs/>
          <w:lang w:eastAsia="tr-TR"/>
        </w:rPr>
        <w:t>(Mülga ibare:RG-6/7/2018-30470) </w:t>
      </w:r>
      <w:r w:rsidRPr="009D58C7">
        <w:rPr>
          <w:rFonts w:ascii="Calibri" w:eastAsia="Times New Roman" w:hAnsi="Calibri" w:cs="Times New Roman"/>
          <w:lang w:eastAsia="tr-TR"/>
        </w:rPr>
        <w:t>(…) ile öğretmenler kurulu tarafından seçilen iki üyeden oluşur.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Geçici görevlendirme</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18 –</w:t>
      </w:r>
      <w:r w:rsidRPr="009D58C7">
        <w:rPr>
          <w:rFonts w:ascii="Calibri" w:eastAsia="Times New Roman" w:hAnsi="Calibri" w:cs="Times New Roman"/>
          <w:lang w:eastAsia="tr-TR"/>
        </w:rPr>
        <w:t> (1) Proje okullarındaki yönetici ve öğretmen kadrolarına Bakanlıkça görevlendirme/atama yapılıncaya kadar valiliklerce geçici görevlendirme yapılabilir.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Yabancı uyruklu öğretmen görevlendirme</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19 –</w:t>
      </w:r>
      <w:r w:rsidRPr="009D58C7">
        <w:rPr>
          <w:rFonts w:ascii="Calibri" w:eastAsia="Times New Roman" w:hAnsi="Calibri" w:cs="Times New Roman"/>
          <w:lang w:eastAsia="tr-TR"/>
        </w:rPr>
        <w:t> (1) Yabancı dil öğretimi amacı ile 1/12/2006 tarihli ve 2006/11350 sayılı Bakanlar Kurulu kararı ile yürürlüğe konulan Millî Eğitim Bakanlığı Yönetici ve Öğretmenlerinin Ders ve Ek Ders Saatlerine İlişkin Kararın ilgili hükümleri doğrultusunda çalışma izni olan yabancı uyruklulardan ek ders ücreti karşılığı görevlendirme yapılabilir.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İzleme ve değerlendirme</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20 –</w:t>
      </w:r>
      <w:r w:rsidRPr="009D58C7">
        <w:rPr>
          <w:rFonts w:ascii="Calibri" w:eastAsia="Times New Roman" w:hAnsi="Calibri" w:cs="Times New Roman"/>
          <w:lang w:eastAsia="tr-TR"/>
        </w:rPr>
        <w:t> (1) Eğitim kurumu müdürlüğü, projelerin izlenmesi ve değerlendirilmesi amacıyla gerekli bilgileri toplar; her ders yılı sonunda bu bilgiler ile eğitim-öğretim hizmetlerine yönelik yıl boyunca yapılan faaliyetlerin, özgün uygulamaların, elde edilen kazanımların, yeni uygulamalara ait önerilerin yer aldığı bir raporu hazırlayarak bağlı bulunduğu genel müdürlüğe gönderir. Eğitim kurumunun bağlı bulunduğu genel müdürlük ile proje yürütücü genel müdürlükçe raporlar analiz edilir.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Geçiş hükmü</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GEÇİCİ MADDE 1 –</w:t>
      </w:r>
      <w:r w:rsidRPr="009D58C7">
        <w:rPr>
          <w:rFonts w:ascii="Calibri" w:eastAsia="Times New Roman" w:hAnsi="Calibri" w:cs="Times New Roman"/>
          <w:lang w:eastAsia="tr-TR"/>
        </w:rPr>
        <w:t> </w:t>
      </w:r>
      <w:r w:rsidRPr="009D58C7">
        <w:rPr>
          <w:rFonts w:ascii="Calibri" w:eastAsia="Times New Roman" w:hAnsi="Calibri" w:cs="Times New Roman"/>
          <w:b/>
          <w:bCs/>
          <w:lang w:eastAsia="tr-TR"/>
        </w:rPr>
        <w:t>(Mülga:RG-6/7/2018-30470)</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Mevcut müdür başyardımcıları</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GEÇİCİ MADDE 2 – (Ek:RG-6/7/2018-30470)</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 </w:t>
      </w:r>
      <w:r w:rsidRPr="009D58C7">
        <w:rPr>
          <w:rFonts w:ascii="Calibri" w:eastAsia="Times New Roman" w:hAnsi="Calibri" w:cs="Times New Roman"/>
          <w:lang w:eastAsia="tr-TR"/>
        </w:rPr>
        <w:t>(1) Bu Yönetmeliğin yürürlüğe girdiği tarihte müdür başyardımcısı olarak görev yapanların yöneticilikleri, dört yıllık yöneticilik görevlerinin bitiminde sona erer. Eğitim kurumunun bağlı bulunduğu genel müdürlükçe belirlenen kriterlere göre görevinde başarı gösteren müdür başyardımcılarının görev süresi, istemeleri hâlinde müdür yardımcısı olarak dört yıl daha uzatılabilir.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Mevcut öğretmenlerin görev süresi</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GEÇİCİ MADDE 3 –</w:t>
      </w:r>
      <w:r w:rsidRPr="009D58C7">
        <w:rPr>
          <w:rFonts w:ascii="Calibri" w:eastAsia="Times New Roman" w:hAnsi="Calibri" w:cs="Times New Roman"/>
          <w:lang w:eastAsia="tr-TR"/>
        </w:rPr>
        <w:t> </w:t>
      </w:r>
      <w:r w:rsidRPr="009D58C7">
        <w:rPr>
          <w:rFonts w:ascii="Calibri" w:eastAsia="Times New Roman" w:hAnsi="Calibri" w:cs="Times New Roman"/>
          <w:b/>
          <w:bCs/>
          <w:lang w:eastAsia="tr-TR"/>
        </w:rPr>
        <w:t>(Ek:RG-6/7/2018-30470)</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(1) Proje okullarında görev yapmakta olan öğretmenlerin görev süreleri, bu Yönetmeliğin yürürlüğe girdiği tarih itibariyle başlar.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Yürürlük</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21 –</w:t>
      </w:r>
      <w:r w:rsidRPr="009D58C7">
        <w:rPr>
          <w:rFonts w:ascii="Calibri" w:eastAsia="Times New Roman" w:hAnsi="Calibri" w:cs="Times New Roman"/>
          <w:lang w:eastAsia="tr-TR"/>
        </w:rPr>
        <w:t> (1) Bu Yönetmelik yayımı tarihinde yürürlüğe girer.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Yürütme</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b/>
          <w:bCs/>
          <w:lang w:eastAsia="tr-TR"/>
        </w:rPr>
        <w:t>MADDE 22 –</w:t>
      </w:r>
      <w:r w:rsidRPr="009D58C7">
        <w:rPr>
          <w:rFonts w:ascii="Calibri" w:eastAsia="Times New Roman" w:hAnsi="Calibri" w:cs="Times New Roman"/>
          <w:lang w:eastAsia="tr-TR"/>
        </w:rPr>
        <w:t> (1) Bu Yönetmelik hükümlerini Millî Eğitim Bakanı yürütür.</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 </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t> </w:t>
      </w:r>
    </w:p>
    <w:p w:rsidR="009D58C7" w:rsidRPr="009D58C7" w:rsidRDefault="009D58C7" w:rsidP="009D58C7">
      <w:pPr>
        <w:spacing w:after="0" w:line="240" w:lineRule="auto"/>
        <w:ind w:firstLine="567"/>
        <w:jc w:val="both"/>
        <w:rPr>
          <w:rFonts w:ascii="Calibri" w:eastAsia="Times New Roman" w:hAnsi="Calibri" w:cs="Times New Roman"/>
          <w:lang w:eastAsia="tr-TR"/>
        </w:rPr>
      </w:pPr>
      <w:r w:rsidRPr="009D58C7">
        <w:rPr>
          <w:rFonts w:ascii="Calibri" w:eastAsia="Times New Roman" w:hAnsi="Calibri" w:cs="Times New Roman"/>
          <w:lang w:eastAsia="tr-TR"/>
        </w:rPr>
        <w:lastRenderedPageBreak/>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9D58C7" w:rsidRPr="009D58C7" w:rsidTr="009D58C7">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58C7" w:rsidRPr="009D58C7" w:rsidRDefault="009D58C7" w:rsidP="009D58C7">
            <w:pPr>
              <w:spacing w:after="0" w:line="240" w:lineRule="auto"/>
              <w:rPr>
                <w:rFonts w:ascii="Calibri" w:eastAsia="Times New Roman" w:hAnsi="Calibri" w:cs="Times New Roman"/>
                <w:lang w:eastAsia="tr-TR"/>
              </w:rPr>
            </w:pPr>
            <w:r w:rsidRPr="009D58C7">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jc w:val="center"/>
              <w:rPr>
                <w:rFonts w:ascii="Calibri" w:eastAsia="Times New Roman" w:hAnsi="Calibri" w:cs="Times New Roman"/>
                <w:lang w:eastAsia="tr-TR"/>
              </w:rPr>
            </w:pPr>
            <w:r w:rsidRPr="009D58C7">
              <w:rPr>
                <w:rFonts w:ascii="Calibri" w:eastAsia="Times New Roman" w:hAnsi="Calibri" w:cs="Times New Roman"/>
                <w:b/>
                <w:bCs/>
                <w:lang w:eastAsia="tr-TR"/>
              </w:rPr>
              <w:t>Yönetmeliğin Yayımlandığı Resmî Gazete’nin</w:t>
            </w:r>
          </w:p>
        </w:tc>
      </w:tr>
      <w:tr w:rsidR="009D58C7" w:rsidRPr="009D58C7" w:rsidTr="009D58C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58C7" w:rsidRPr="009D58C7" w:rsidRDefault="009D58C7" w:rsidP="009D58C7">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jc w:val="center"/>
              <w:rPr>
                <w:rFonts w:ascii="Calibri" w:eastAsia="Times New Roman" w:hAnsi="Calibri" w:cs="Times New Roman"/>
                <w:lang w:eastAsia="tr-TR"/>
              </w:rPr>
            </w:pPr>
            <w:r w:rsidRPr="009D58C7">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jc w:val="center"/>
              <w:rPr>
                <w:rFonts w:ascii="Calibri" w:eastAsia="Times New Roman" w:hAnsi="Calibri" w:cs="Times New Roman"/>
                <w:lang w:eastAsia="tr-TR"/>
              </w:rPr>
            </w:pPr>
            <w:r w:rsidRPr="009D58C7">
              <w:rPr>
                <w:rFonts w:ascii="Calibri" w:eastAsia="Times New Roman" w:hAnsi="Calibri" w:cs="Times New Roman"/>
                <w:b/>
                <w:bCs/>
                <w:lang w:eastAsia="tr-TR"/>
              </w:rPr>
              <w:t>Sayısı</w:t>
            </w:r>
          </w:p>
        </w:tc>
      </w:tr>
      <w:tr w:rsidR="009D58C7" w:rsidRPr="009D58C7" w:rsidTr="009D58C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58C7" w:rsidRPr="009D58C7" w:rsidRDefault="009D58C7" w:rsidP="009D58C7">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jc w:val="center"/>
              <w:rPr>
                <w:rFonts w:ascii="Calibri" w:eastAsia="Times New Roman" w:hAnsi="Calibri" w:cs="Times New Roman"/>
                <w:lang w:eastAsia="tr-TR"/>
              </w:rPr>
            </w:pPr>
            <w:r w:rsidRPr="009D58C7">
              <w:rPr>
                <w:rFonts w:ascii="Calibri" w:eastAsia="Times New Roman" w:hAnsi="Calibri" w:cs="Times New Roman"/>
                <w:lang w:eastAsia="tr-TR"/>
              </w:rPr>
              <w:t>1/9/2016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jc w:val="center"/>
              <w:rPr>
                <w:rFonts w:ascii="Calibri" w:eastAsia="Times New Roman" w:hAnsi="Calibri" w:cs="Times New Roman"/>
                <w:lang w:eastAsia="tr-TR"/>
              </w:rPr>
            </w:pPr>
            <w:r w:rsidRPr="009D58C7">
              <w:rPr>
                <w:rFonts w:ascii="Calibri" w:eastAsia="Times New Roman" w:hAnsi="Calibri" w:cs="Times New Roman"/>
                <w:lang w:eastAsia="tr-TR"/>
              </w:rPr>
              <w:t>29818</w:t>
            </w:r>
          </w:p>
        </w:tc>
      </w:tr>
      <w:tr w:rsidR="009D58C7" w:rsidRPr="009D58C7" w:rsidTr="009D58C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58C7" w:rsidRPr="009D58C7" w:rsidRDefault="009D58C7" w:rsidP="009D58C7">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jc w:val="center"/>
              <w:rPr>
                <w:rFonts w:ascii="Calibri" w:eastAsia="Times New Roman" w:hAnsi="Calibri" w:cs="Times New Roman"/>
                <w:lang w:eastAsia="tr-TR"/>
              </w:rPr>
            </w:pPr>
            <w:r w:rsidRPr="009D58C7">
              <w:rPr>
                <w:rFonts w:ascii="Calibri" w:eastAsia="Times New Roman" w:hAnsi="Calibri" w:cs="Times New Roman"/>
                <w:b/>
                <w:bCs/>
                <w:lang w:eastAsia="tr-TR"/>
              </w:rPr>
              <w:t>Yönetmelikte Değişiklik Yapan Yönetmeliklerin Yayımlandığı Resmî Gazetelerin</w:t>
            </w:r>
          </w:p>
        </w:tc>
      </w:tr>
      <w:tr w:rsidR="009D58C7" w:rsidRPr="009D58C7" w:rsidTr="009D58C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D58C7" w:rsidRPr="009D58C7" w:rsidRDefault="009D58C7" w:rsidP="009D58C7">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jc w:val="center"/>
              <w:rPr>
                <w:rFonts w:ascii="Calibri" w:eastAsia="Times New Roman" w:hAnsi="Calibri" w:cs="Times New Roman"/>
                <w:lang w:eastAsia="tr-TR"/>
              </w:rPr>
            </w:pPr>
            <w:r w:rsidRPr="009D58C7">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jc w:val="center"/>
              <w:rPr>
                <w:rFonts w:ascii="Calibri" w:eastAsia="Times New Roman" w:hAnsi="Calibri" w:cs="Times New Roman"/>
                <w:lang w:eastAsia="tr-TR"/>
              </w:rPr>
            </w:pPr>
            <w:r w:rsidRPr="009D58C7">
              <w:rPr>
                <w:rFonts w:ascii="Calibri" w:eastAsia="Times New Roman" w:hAnsi="Calibri" w:cs="Times New Roman"/>
                <w:b/>
                <w:bCs/>
                <w:lang w:eastAsia="tr-TR"/>
              </w:rPr>
              <w:t>Sayısı</w:t>
            </w:r>
          </w:p>
        </w:tc>
      </w:tr>
      <w:tr w:rsidR="009D58C7" w:rsidRPr="009D58C7" w:rsidTr="009D58C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8C7" w:rsidRPr="009D58C7" w:rsidRDefault="009D58C7" w:rsidP="009D58C7">
            <w:pPr>
              <w:spacing w:after="0" w:line="240" w:lineRule="auto"/>
              <w:rPr>
                <w:rFonts w:ascii="Calibri" w:eastAsia="Times New Roman" w:hAnsi="Calibri" w:cs="Times New Roman"/>
                <w:lang w:eastAsia="tr-TR"/>
              </w:rPr>
            </w:pPr>
            <w:r w:rsidRPr="009D58C7">
              <w:rPr>
                <w:rFonts w:ascii="Calibri" w:eastAsia="Times New Roman" w:hAnsi="Calibri" w:cs="Times New Roman"/>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jc w:val="center"/>
              <w:rPr>
                <w:rFonts w:ascii="Calibri" w:eastAsia="Times New Roman" w:hAnsi="Calibri" w:cs="Times New Roman"/>
                <w:lang w:eastAsia="tr-TR"/>
              </w:rPr>
            </w:pPr>
            <w:r w:rsidRPr="009D58C7">
              <w:rPr>
                <w:rFonts w:ascii="Calibri" w:eastAsia="Times New Roman" w:hAnsi="Calibri" w:cs="Times New Roman"/>
                <w:lang w:eastAsia="tr-TR"/>
              </w:rPr>
              <w:t>6/7/2018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jc w:val="center"/>
              <w:rPr>
                <w:rFonts w:ascii="Calibri" w:eastAsia="Times New Roman" w:hAnsi="Calibri" w:cs="Times New Roman"/>
                <w:lang w:eastAsia="tr-TR"/>
              </w:rPr>
            </w:pPr>
            <w:r w:rsidRPr="009D58C7">
              <w:rPr>
                <w:rFonts w:ascii="Calibri" w:eastAsia="Times New Roman" w:hAnsi="Calibri" w:cs="Times New Roman"/>
                <w:lang w:eastAsia="tr-TR"/>
              </w:rPr>
              <w:t>30470</w:t>
            </w:r>
          </w:p>
        </w:tc>
      </w:tr>
      <w:tr w:rsidR="009D58C7" w:rsidRPr="009D58C7" w:rsidTr="009D58C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8C7" w:rsidRPr="009D58C7" w:rsidRDefault="009D58C7" w:rsidP="009D58C7">
            <w:pPr>
              <w:spacing w:after="0" w:line="240" w:lineRule="auto"/>
              <w:rPr>
                <w:rFonts w:ascii="Calibri" w:eastAsia="Times New Roman" w:hAnsi="Calibri" w:cs="Times New Roman"/>
                <w:lang w:eastAsia="tr-TR"/>
              </w:rPr>
            </w:pPr>
            <w:r w:rsidRPr="009D58C7">
              <w:rPr>
                <w:rFonts w:ascii="Calibri" w:eastAsia="Times New Roman" w:hAnsi="Calibri" w:cs="Times New Roman"/>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line="253" w:lineRule="atLeast"/>
              <w:jc w:val="center"/>
              <w:rPr>
                <w:rFonts w:ascii="Calibri" w:eastAsia="Times New Roman" w:hAnsi="Calibri" w:cs="Times New Roman"/>
                <w:lang w:eastAsia="tr-TR"/>
              </w:rPr>
            </w:pPr>
            <w:r w:rsidRPr="009D58C7">
              <w:rPr>
                <w:rFonts w:ascii="Calibri" w:eastAsia="Times New Roman" w:hAnsi="Calibri" w:cs="Times New Roman"/>
                <w:lang w:eastAsia="tr-TR"/>
              </w:rPr>
              <w:t>15/1/2019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53" w:lineRule="atLeast"/>
              <w:jc w:val="center"/>
              <w:rPr>
                <w:rFonts w:ascii="Calibri" w:eastAsia="Times New Roman" w:hAnsi="Calibri" w:cs="Times New Roman"/>
                <w:lang w:eastAsia="tr-TR"/>
              </w:rPr>
            </w:pPr>
            <w:r w:rsidRPr="009D58C7">
              <w:rPr>
                <w:rFonts w:ascii="Calibri" w:eastAsia="Times New Roman" w:hAnsi="Calibri" w:cs="Times New Roman"/>
                <w:lang w:eastAsia="tr-TR"/>
              </w:rPr>
              <w:t>30656</w:t>
            </w:r>
          </w:p>
        </w:tc>
      </w:tr>
      <w:tr w:rsidR="009D58C7" w:rsidRPr="009D58C7" w:rsidTr="009D58C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58C7" w:rsidRPr="009D58C7" w:rsidRDefault="009D58C7" w:rsidP="009D58C7">
            <w:pPr>
              <w:spacing w:after="0" w:line="240" w:lineRule="auto"/>
              <w:rPr>
                <w:rFonts w:ascii="Calibri" w:eastAsia="Times New Roman" w:hAnsi="Calibri" w:cs="Times New Roman"/>
                <w:color w:val="000000"/>
                <w:lang w:eastAsia="tr-TR"/>
              </w:rPr>
            </w:pPr>
            <w:r w:rsidRPr="009D58C7">
              <w:rPr>
                <w:rFonts w:ascii="Calibri" w:eastAsia="Times New Roman" w:hAnsi="Calibri" w:cs="Times New Roman"/>
                <w:color w:val="000000"/>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8C7" w:rsidRPr="009D58C7" w:rsidRDefault="009D58C7" w:rsidP="009D58C7">
            <w:pPr>
              <w:spacing w:after="0" w:line="240" w:lineRule="auto"/>
              <w:rPr>
                <w:rFonts w:ascii="Times New Roman" w:eastAsia="Times New Roman" w:hAnsi="Times New Roman" w:cs="Times New Roman"/>
                <w:color w:val="000000"/>
                <w:sz w:val="27"/>
                <w:szCs w:val="27"/>
                <w:lang w:eastAsia="tr-TR"/>
              </w:rPr>
            </w:pPr>
            <w:r w:rsidRPr="009D58C7">
              <w:rPr>
                <w:rFonts w:ascii="Times New Roman" w:eastAsia="Times New Roman" w:hAnsi="Times New Roman" w:cs="Times New Roman"/>
                <w:sz w:val="24"/>
                <w:szCs w:val="24"/>
                <w:lang w:eastAsia="tr-TR"/>
              </w:rPr>
              <w:br/>
            </w:r>
          </w:p>
        </w:tc>
        <w:tc>
          <w:tcPr>
            <w:tcW w:w="0" w:type="auto"/>
            <w:vAlign w:val="center"/>
            <w:hideMark/>
          </w:tcPr>
          <w:p w:rsidR="009D58C7" w:rsidRPr="009D58C7" w:rsidRDefault="009D58C7" w:rsidP="009D58C7">
            <w:pPr>
              <w:spacing w:after="0" w:line="240" w:lineRule="auto"/>
              <w:rPr>
                <w:rFonts w:ascii="Times New Roman" w:eastAsia="Times New Roman" w:hAnsi="Times New Roman" w:cs="Times New Roman"/>
                <w:sz w:val="20"/>
                <w:szCs w:val="20"/>
                <w:lang w:eastAsia="tr-TR"/>
              </w:rPr>
            </w:pPr>
          </w:p>
        </w:tc>
      </w:tr>
    </w:tbl>
    <w:p w:rsidR="00604DF9" w:rsidRDefault="00604DF9"/>
    <w:sectPr w:rsidR="00604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40"/>
    <w:rsid w:val="004D565A"/>
    <w:rsid w:val="00604DF9"/>
    <w:rsid w:val="009D58C7"/>
    <w:rsid w:val="00B31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2701</Words>
  <Characters>15402</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OmerKALYONCU</dc:creator>
  <cp:lastModifiedBy>user</cp:lastModifiedBy>
  <cp:revision>2</cp:revision>
  <dcterms:created xsi:type="dcterms:W3CDTF">2020-05-04T13:17:00Z</dcterms:created>
  <dcterms:modified xsi:type="dcterms:W3CDTF">2020-05-04T13:17:00Z</dcterms:modified>
</cp:coreProperties>
</file>